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color w:val="auto"/>
          <w:u w:val="none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ru-RU"/>
        </w:rPr>
        <w:t>Приложение 4</w:t>
        <w:br/>
        <w:t xml:space="preserve">к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ru-RU"/>
        </w:rPr>
        <w:t>Политике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запроса/обращения субъекта персональных данных (его представителя) по вопросу отзыва согласия на обработку персональных данных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     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Торгово-промышленную палату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Чувашской Республики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(фамилия, имя, отчество)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паспорт __________________________ выданный 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(номер)                                                      (дата выдачи)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(место выдачи паспорта)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Адрес: 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(адрес места жительства)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частью 2 статьи 9 Федерального закона от 27  июля  2006 года N 152-ФЗ "О персональных данных" прошу  прекратить  обработку  моих персональных данных, осуществляемую в целях: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(цели обработки персональных данных, в отношении которых отзывается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причине: 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(указать причину отзыва согласия)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ТПП ЧР вправе продолжить обработку моих персональных данных при  наличии следующих оснований: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обработка персональных  данных  необходима  для  достижения  целей,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предусмотренных международным договором  Российской  Федерации  или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законом,    для    осуществления    и        выполнения возложенных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законодательством  Российской  Федерации   на   ТПП   ЧР   функций,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полномочий и обязанностей;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 обработка  персональных  данных   необходима   для   осуществления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правосудия, исполнения судебного  акта,  акта  другого   органа или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должностного  лица,  подлежащих   исполнению   в     соответствии 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законодательством   Российской    Федерации    об    исполнительном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производстве;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обработка персональных данных необходима для  исполнения  договора,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стороной которого  либо  выгодоприобретателем  или   поручителем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которому  является  субъект  персональных  данных,  а     также для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заключения договора по инициативе субъекта персональных данных  или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договора, по которому субъект персональных  данных  будет  являться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выгодоприобретателем или поручителем;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обработка персональных данных необходима для защиты жизни, здоровья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или иных жизненно важных интересов  субъекта  персональных  данных,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получение согласия субъекта персональных данных невозможно;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   осуществляется    обработка    персональных       данных, доступ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неограниченного  круга  лиц  к   которым   предоставлен   субъектом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персональных данных либо  по  его  просьбе  (далее  -  персональные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данные, сделанные общедоступными субъектом персональных данных);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  осуществляется   обработка   персональных   данных,    подлежащих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опубликованию  или  обязательному  раскрытию   в     соответствии 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федеральным законом.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           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(дата)                                  (подпись)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7377f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7377f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377f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377f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7377f1"/>
    <w:rPr>
      <w:color w:val="0000FF"/>
      <w:u w:val="single"/>
    </w:rPr>
  </w:style>
  <w:style w:type="character" w:styleId="Info" w:customStyle="1">
    <w:name w:val="info"/>
    <w:basedOn w:val="DefaultParagraphFont"/>
    <w:qFormat/>
    <w:rsid w:val="007377f1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7377f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7377f1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37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oright" w:customStyle="1">
    <w:name w:val="toright"/>
    <w:basedOn w:val="Normal"/>
    <w:qFormat/>
    <w:rsid w:val="00737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7377f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7377f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377f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LibreOffice/7.1.8.1$Windows_X86_64 LibreOffice_project/e1f30c802c3269a1d052614453f260e49458c82c</Application>
  <AppVersion>15.0000</AppVersion>
  <Pages>2</Pages>
  <Words>273</Words>
  <Characters>2400</Characters>
  <CharactersWithSpaces>3271</CharactersWithSpaces>
  <Paragraphs>50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2020-05-18T12:12:00Z</dcterms:created>
  <dc:creator>Приемная ТПП Чувашии</dc:creator>
  <dc:description/>
  <dc:language>ru-RU</dc:language>
  <cp:lastModifiedBy/>
  <cp:lastPrinted>2020-05-18T12:48:00Z</cp:lastPrinted>
  <dcterms:modified xsi:type="dcterms:W3CDTF">2021-12-16T18:16:43Z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